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МЯСНИКОВСКИЙ РАЙОН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 xml:space="preserve">НЕДВИГОВСКОГО </w:t>
      </w:r>
      <w:r w:rsidR="00A069BB">
        <w:rPr>
          <w:b/>
          <w:sz w:val="28"/>
          <w:szCs w:val="28"/>
        </w:rPr>
        <w:t>С</w:t>
      </w:r>
      <w:r w:rsidR="00A069BB" w:rsidRPr="00FD3085">
        <w:rPr>
          <w:b/>
          <w:sz w:val="28"/>
          <w:szCs w:val="28"/>
        </w:rPr>
        <w:t>ЕЛЬСКОГО ПОСЕЛЕНИЯ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</w:p>
    <w:tbl>
      <w:tblPr>
        <w:tblW w:w="0" w:type="auto"/>
        <w:tblInd w:w="31" w:type="dxa"/>
        <w:tblBorders>
          <w:top w:val="thinThickSmallGap" w:sz="12" w:space="0" w:color="auto"/>
        </w:tblBorders>
        <w:tblLook w:val="04A0" w:firstRow="1" w:lastRow="0" w:firstColumn="1" w:lastColumn="0" w:noHBand="0" w:noVBand="1"/>
      </w:tblPr>
      <w:tblGrid>
        <w:gridCol w:w="9324"/>
      </w:tblGrid>
      <w:tr w:rsidR="00E50CE2" w:rsidRPr="00FD3085" w:rsidTr="007321AD">
        <w:trPr>
          <w:trHeight w:val="180"/>
        </w:trPr>
        <w:tc>
          <w:tcPr>
            <w:tcW w:w="9540" w:type="dxa"/>
            <w:tcBorders>
              <w:top w:val="thinThickSmallGap" w:sz="12" w:space="0" w:color="auto"/>
              <w:left w:val="nil"/>
              <w:bottom w:val="nil"/>
              <w:right w:val="nil"/>
            </w:tcBorders>
          </w:tcPr>
          <w:p w:rsidR="00E50CE2" w:rsidRPr="00FD3085" w:rsidRDefault="00E50CE2" w:rsidP="007321AD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>ПОСТАНОВЛЕНИЕ</w:t>
      </w:r>
    </w:p>
    <w:p w:rsidR="00E50CE2" w:rsidRDefault="00E50CE2" w:rsidP="00E50CE2">
      <w:pPr>
        <w:jc w:val="center"/>
      </w:pPr>
    </w:p>
    <w:p w:rsidR="009907CA" w:rsidRPr="00FD3085" w:rsidRDefault="009907CA" w:rsidP="00E50CE2">
      <w:pPr>
        <w:jc w:val="center"/>
      </w:pPr>
    </w:p>
    <w:p w:rsidR="00E50CE2" w:rsidRPr="00FD3085" w:rsidRDefault="009907CA" w:rsidP="00E50CE2">
      <w:pPr>
        <w:rPr>
          <w:sz w:val="28"/>
          <w:szCs w:val="28"/>
        </w:rPr>
      </w:pPr>
      <w:r>
        <w:rPr>
          <w:sz w:val="28"/>
          <w:szCs w:val="28"/>
        </w:rPr>
        <w:t>15.09</w:t>
      </w:r>
      <w:r w:rsidR="00E50CE2">
        <w:rPr>
          <w:sz w:val="28"/>
          <w:szCs w:val="28"/>
        </w:rPr>
        <w:t>.</w:t>
      </w:r>
      <w:r w:rsidR="00E50CE2" w:rsidRPr="00FD3085">
        <w:rPr>
          <w:sz w:val="28"/>
          <w:szCs w:val="28"/>
        </w:rPr>
        <w:t>202</w:t>
      </w:r>
      <w:r w:rsidR="00E50CE2">
        <w:rPr>
          <w:sz w:val="28"/>
          <w:szCs w:val="28"/>
        </w:rPr>
        <w:t>6</w:t>
      </w:r>
      <w:r w:rsidR="00E50CE2" w:rsidRPr="00FD3085">
        <w:rPr>
          <w:sz w:val="28"/>
          <w:szCs w:val="28"/>
        </w:rPr>
        <w:t xml:space="preserve"> г.        </w:t>
      </w:r>
      <w:r w:rsidR="00E50CE2">
        <w:rPr>
          <w:sz w:val="28"/>
          <w:szCs w:val="28"/>
        </w:rPr>
        <w:t xml:space="preserve">                                 </w:t>
      </w:r>
      <w:r w:rsidR="00E50CE2" w:rsidRPr="00855347">
        <w:rPr>
          <w:sz w:val="28"/>
          <w:szCs w:val="28"/>
        </w:rPr>
        <w:t>№</w:t>
      </w:r>
      <w:r w:rsidR="00E50CE2">
        <w:rPr>
          <w:sz w:val="28"/>
          <w:szCs w:val="28"/>
        </w:rPr>
        <w:t xml:space="preserve"> </w:t>
      </w:r>
      <w:r w:rsidR="00A069BB">
        <w:rPr>
          <w:sz w:val="28"/>
          <w:szCs w:val="28"/>
        </w:rPr>
        <w:t>9</w:t>
      </w:r>
      <w:r w:rsidR="00493297">
        <w:rPr>
          <w:sz w:val="28"/>
          <w:szCs w:val="28"/>
        </w:rPr>
        <w:t>6</w:t>
      </w:r>
      <w:r w:rsidR="00E50CE2">
        <w:rPr>
          <w:sz w:val="28"/>
          <w:szCs w:val="28"/>
        </w:rPr>
        <w:t xml:space="preserve">                               х. Недвиговка</w:t>
      </w:r>
    </w:p>
    <w:p w:rsidR="00E50CE2" w:rsidRDefault="00E50CE2" w:rsidP="00E50CE2">
      <w:pPr>
        <w:autoSpaceDE w:val="0"/>
        <w:autoSpaceDN w:val="0"/>
        <w:adjustRightInd w:val="0"/>
      </w:pPr>
    </w:p>
    <w:p w:rsidR="009907CA" w:rsidRDefault="009907CA" w:rsidP="00E50CE2">
      <w:pPr>
        <w:autoSpaceDE w:val="0"/>
        <w:autoSpaceDN w:val="0"/>
        <w:adjustRightInd w:val="0"/>
      </w:pPr>
    </w:p>
    <w:p w:rsidR="00E50CE2" w:rsidRDefault="00E50CE2" w:rsidP="00E50CE2">
      <w:pPr>
        <w:spacing w:line="276" w:lineRule="auto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 xml:space="preserve">О внесении изменений в постановление </w:t>
      </w:r>
    </w:p>
    <w:p w:rsidR="00E50CE2" w:rsidRPr="00014796" w:rsidRDefault="00E50CE2" w:rsidP="00E50CE2">
      <w:pPr>
        <w:autoSpaceDE w:val="0"/>
        <w:autoSpaceDN w:val="0"/>
        <w:adjustRightInd w:val="0"/>
      </w:pPr>
      <w:r>
        <w:rPr>
          <w:bCs/>
          <w:spacing w:val="3"/>
          <w:sz w:val="28"/>
          <w:szCs w:val="28"/>
        </w:rPr>
        <w:t xml:space="preserve">№ </w:t>
      </w:r>
      <w:r w:rsidR="00493297">
        <w:rPr>
          <w:bCs/>
          <w:spacing w:val="3"/>
          <w:sz w:val="28"/>
          <w:szCs w:val="28"/>
        </w:rPr>
        <w:t>30</w:t>
      </w:r>
      <w:r>
        <w:rPr>
          <w:bCs/>
          <w:spacing w:val="3"/>
          <w:sz w:val="28"/>
          <w:szCs w:val="28"/>
        </w:rPr>
        <w:t xml:space="preserve"> от </w:t>
      </w:r>
      <w:r w:rsidR="00493297">
        <w:rPr>
          <w:bCs/>
          <w:spacing w:val="3"/>
          <w:sz w:val="28"/>
          <w:szCs w:val="28"/>
        </w:rPr>
        <w:t>22.04</w:t>
      </w:r>
      <w:r>
        <w:rPr>
          <w:bCs/>
          <w:spacing w:val="3"/>
          <w:sz w:val="28"/>
          <w:szCs w:val="28"/>
        </w:rPr>
        <w:t>.202</w:t>
      </w:r>
      <w:r w:rsidR="00493297">
        <w:rPr>
          <w:bCs/>
          <w:spacing w:val="3"/>
          <w:sz w:val="28"/>
          <w:szCs w:val="28"/>
        </w:rPr>
        <w:t>6</w:t>
      </w:r>
      <w:r>
        <w:rPr>
          <w:bCs/>
          <w:spacing w:val="3"/>
          <w:sz w:val="28"/>
          <w:szCs w:val="28"/>
        </w:rPr>
        <w:t>г</w:t>
      </w:r>
    </w:p>
    <w:p w:rsidR="00A069BB" w:rsidRPr="00A069BB" w:rsidRDefault="00E50CE2" w:rsidP="00A069B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A069BB" w:rsidRPr="00A069BB">
        <w:rPr>
          <w:sz w:val="28"/>
          <w:szCs w:val="28"/>
        </w:rPr>
        <w:t>Об утверждении административного регламента</w:t>
      </w:r>
    </w:p>
    <w:p w:rsidR="00A069BB" w:rsidRPr="00A069BB" w:rsidRDefault="00493297" w:rsidP="00A069B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069BB" w:rsidRPr="00A069BB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="00A069BB" w:rsidRPr="00A069BB">
        <w:rPr>
          <w:sz w:val="28"/>
          <w:szCs w:val="28"/>
        </w:rPr>
        <w:t xml:space="preserve"> муниципальной услуги</w:t>
      </w:r>
    </w:p>
    <w:p w:rsidR="00493297" w:rsidRDefault="00A069BB" w:rsidP="00493297">
      <w:pPr>
        <w:autoSpaceDE w:val="0"/>
        <w:autoSpaceDN w:val="0"/>
        <w:adjustRightInd w:val="0"/>
        <w:rPr>
          <w:sz w:val="28"/>
          <w:szCs w:val="28"/>
        </w:rPr>
      </w:pPr>
      <w:r w:rsidRPr="00A069BB">
        <w:rPr>
          <w:sz w:val="28"/>
          <w:szCs w:val="28"/>
        </w:rPr>
        <w:t>«</w:t>
      </w:r>
      <w:r w:rsidR="00493297">
        <w:rPr>
          <w:sz w:val="28"/>
          <w:szCs w:val="28"/>
        </w:rPr>
        <w:t xml:space="preserve">Присвоение адреса объекту регистрации, </w:t>
      </w:r>
    </w:p>
    <w:p w:rsidR="00E50CE2" w:rsidRPr="00AD2604" w:rsidRDefault="00493297" w:rsidP="0049329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изменение и аннулирование такого адреса</w:t>
      </w:r>
      <w:r w:rsidR="00E50CE2">
        <w:rPr>
          <w:bCs/>
          <w:sz w:val="28"/>
          <w:szCs w:val="28"/>
        </w:rPr>
        <w:t>»</w:t>
      </w:r>
    </w:p>
    <w:p w:rsidR="00E50CE2" w:rsidRDefault="00E50CE2" w:rsidP="00E50CE2">
      <w:pPr>
        <w:rPr>
          <w:b/>
          <w:sz w:val="28"/>
          <w:szCs w:val="28"/>
        </w:rPr>
      </w:pPr>
    </w:p>
    <w:p w:rsidR="009907CA" w:rsidRPr="00AD2604" w:rsidRDefault="009907CA" w:rsidP="00E50CE2">
      <w:pPr>
        <w:rPr>
          <w:b/>
          <w:sz w:val="28"/>
          <w:szCs w:val="28"/>
        </w:rPr>
      </w:pPr>
    </w:p>
    <w:p w:rsidR="00E50CE2" w:rsidRPr="00493297" w:rsidRDefault="00E50CE2" w:rsidP="00E50CE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D2604">
        <w:rPr>
          <w:sz w:val="28"/>
          <w:szCs w:val="28"/>
        </w:rPr>
        <w:tab/>
      </w:r>
      <w:r w:rsidRPr="00493297">
        <w:rPr>
          <w:color w:val="000000" w:themeColor="text1"/>
          <w:sz w:val="28"/>
          <w:szCs w:val="28"/>
        </w:rPr>
        <w:t xml:space="preserve">Во исполнение Федерального закона от </w:t>
      </w:r>
      <w:r w:rsidR="00493297" w:rsidRPr="00493297">
        <w:rPr>
          <w:color w:val="000000" w:themeColor="text1"/>
          <w:sz w:val="28"/>
          <w:szCs w:val="28"/>
        </w:rPr>
        <w:t>04.08.2026</w:t>
      </w:r>
      <w:r w:rsidRPr="00493297">
        <w:rPr>
          <w:color w:val="000000" w:themeColor="text1"/>
          <w:sz w:val="28"/>
          <w:szCs w:val="28"/>
        </w:rPr>
        <w:t xml:space="preserve"> № </w:t>
      </w:r>
      <w:r w:rsidR="00493297" w:rsidRPr="00493297">
        <w:rPr>
          <w:color w:val="000000" w:themeColor="text1"/>
          <w:sz w:val="28"/>
          <w:szCs w:val="28"/>
        </w:rPr>
        <w:t>285</w:t>
      </w:r>
      <w:r w:rsidRPr="00493297">
        <w:rPr>
          <w:color w:val="000000" w:themeColor="text1"/>
          <w:sz w:val="28"/>
          <w:szCs w:val="28"/>
        </w:rPr>
        <w:t>-ФЗ «</w:t>
      </w:r>
      <w:r w:rsidR="00493297" w:rsidRPr="00493297">
        <w:rPr>
          <w:color w:val="000000" w:themeColor="text1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</w:t>
      </w:r>
      <w:r w:rsidRPr="00493297">
        <w:rPr>
          <w:color w:val="000000" w:themeColor="text1"/>
          <w:sz w:val="28"/>
          <w:szCs w:val="28"/>
        </w:rPr>
        <w:t>», в соо</w:t>
      </w:r>
      <w:bookmarkStart w:id="0" w:name="_GoBack"/>
      <w:bookmarkEnd w:id="0"/>
      <w:r w:rsidRPr="00493297">
        <w:rPr>
          <w:color w:val="000000" w:themeColor="text1"/>
          <w:sz w:val="28"/>
          <w:szCs w:val="28"/>
        </w:rPr>
        <w:t>тветствии с Уставом Недвиговского сельского поселения, в целях повышения доступности и качества предоставления муниципальных услуг,</w:t>
      </w:r>
    </w:p>
    <w:p w:rsidR="00E50CE2" w:rsidRPr="00493297" w:rsidRDefault="00E50CE2" w:rsidP="00E50CE2">
      <w:pPr>
        <w:jc w:val="both"/>
        <w:rPr>
          <w:color w:val="000000" w:themeColor="text1"/>
          <w:sz w:val="28"/>
          <w:szCs w:val="28"/>
        </w:rPr>
      </w:pPr>
      <w:r w:rsidRPr="00493297">
        <w:rPr>
          <w:color w:val="000000" w:themeColor="text1"/>
          <w:sz w:val="28"/>
          <w:szCs w:val="28"/>
        </w:rPr>
        <w:t xml:space="preserve">                                                                                       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  <w:r w:rsidRPr="00AD2604">
        <w:rPr>
          <w:sz w:val="28"/>
          <w:szCs w:val="28"/>
        </w:rPr>
        <w:t>ПОСТАНОВЛЯЮ:</w:t>
      </w:r>
    </w:p>
    <w:p w:rsidR="00E50CE2" w:rsidRDefault="00E50CE2" w:rsidP="00E50CE2">
      <w:pPr>
        <w:jc w:val="center"/>
        <w:rPr>
          <w:sz w:val="28"/>
          <w:szCs w:val="28"/>
        </w:rPr>
      </w:pPr>
    </w:p>
    <w:p w:rsidR="009A401F" w:rsidRPr="00AD2604" w:rsidRDefault="009A401F" w:rsidP="00E50CE2">
      <w:pPr>
        <w:jc w:val="center"/>
        <w:rPr>
          <w:sz w:val="28"/>
          <w:szCs w:val="28"/>
        </w:rPr>
      </w:pPr>
    </w:p>
    <w:p w:rsidR="00E50CE2" w:rsidRPr="00FB5BDF" w:rsidRDefault="00E50CE2" w:rsidP="000745A6">
      <w:pPr>
        <w:autoSpaceDE w:val="0"/>
        <w:autoSpaceDN w:val="0"/>
        <w:adjustRightInd w:val="0"/>
        <w:ind w:left="708"/>
        <w:jc w:val="both"/>
        <w:rPr>
          <w:kern w:val="3"/>
          <w:sz w:val="28"/>
          <w:szCs w:val="28"/>
          <w:lang w:eastAsia="ja-JP"/>
        </w:rPr>
      </w:pPr>
      <w:r w:rsidRPr="00AD2604">
        <w:rPr>
          <w:sz w:val="28"/>
          <w:szCs w:val="28"/>
        </w:rPr>
        <w:t>1</w:t>
      </w:r>
      <w:r w:rsidR="00A069BB">
        <w:rPr>
          <w:sz w:val="28"/>
          <w:szCs w:val="28"/>
        </w:rPr>
        <w:t>.</w:t>
      </w:r>
      <w:r w:rsidRPr="0096680B"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 xml:space="preserve">Внести в постановление Администрация Недвиговского сельского поселения </w:t>
      </w:r>
      <w:r>
        <w:rPr>
          <w:bCs/>
          <w:spacing w:val="3"/>
          <w:sz w:val="28"/>
          <w:szCs w:val="28"/>
        </w:rPr>
        <w:t xml:space="preserve">от </w:t>
      </w:r>
      <w:r w:rsidR="002C2B5C">
        <w:rPr>
          <w:bCs/>
          <w:spacing w:val="3"/>
          <w:sz w:val="28"/>
          <w:szCs w:val="28"/>
        </w:rPr>
        <w:t>22.04.2026</w:t>
      </w:r>
      <w:r w:rsidR="00A069BB">
        <w:rPr>
          <w:bCs/>
          <w:spacing w:val="3"/>
          <w:sz w:val="28"/>
          <w:szCs w:val="28"/>
        </w:rPr>
        <w:t>г</w:t>
      </w:r>
      <w:r w:rsidRPr="00927F09">
        <w:rPr>
          <w:bCs/>
          <w:spacing w:val="3"/>
          <w:sz w:val="28"/>
          <w:szCs w:val="28"/>
        </w:rPr>
        <w:t xml:space="preserve">. </w:t>
      </w:r>
      <w:r w:rsidRPr="00927F09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№</w:t>
      </w:r>
      <w:r w:rsidR="002C2B5C">
        <w:rPr>
          <w:kern w:val="3"/>
          <w:sz w:val="28"/>
          <w:szCs w:val="28"/>
          <w:lang w:eastAsia="ja-JP"/>
        </w:rPr>
        <w:t>30</w:t>
      </w:r>
      <w:r w:rsidR="00A069BB">
        <w:rPr>
          <w:kern w:val="3"/>
          <w:sz w:val="28"/>
          <w:szCs w:val="28"/>
          <w:lang w:eastAsia="ja-JP"/>
        </w:rPr>
        <w:t xml:space="preserve"> </w:t>
      </w:r>
      <w:r w:rsidR="00FB5BDF" w:rsidRPr="00FB5BDF">
        <w:rPr>
          <w:kern w:val="3"/>
          <w:sz w:val="28"/>
          <w:szCs w:val="28"/>
          <w:lang w:eastAsia="ja-JP"/>
        </w:rPr>
        <w:t>«</w:t>
      </w:r>
      <w:r w:rsidR="000745A6" w:rsidRPr="000745A6">
        <w:rPr>
          <w:kern w:val="3"/>
          <w:sz w:val="28"/>
          <w:szCs w:val="28"/>
          <w:lang w:eastAsia="ja-JP"/>
        </w:rPr>
        <w:t>Об утверждении административного регламента</w:t>
      </w:r>
      <w:r w:rsidR="000745A6">
        <w:rPr>
          <w:kern w:val="3"/>
          <w:sz w:val="28"/>
          <w:szCs w:val="28"/>
          <w:lang w:eastAsia="ja-JP"/>
        </w:rPr>
        <w:t xml:space="preserve"> </w:t>
      </w:r>
      <w:r w:rsidR="000745A6" w:rsidRPr="000745A6">
        <w:rPr>
          <w:kern w:val="3"/>
          <w:sz w:val="28"/>
          <w:szCs w:val="28"/>
          <w:lang w:eastAsia="ja-JP"/>
        </w:rPr>
        <w:t>предоставления муниципальной услуги</w:t>
      </w:r>
      <w:r w:rsidR="000745A6">
        <w:rPr>
          <w:kern w:val="3"/>
          <w:sz w:val="28"/>
          <w:szCs w:val="28"/>
          <w:lang w:eastAsia="ja-JP"/>
        </w:rPr>
        <w:t xml:space="preserve"> </w:t>
      </w:r>
      <w:r w:rsidR="000745A6" w:rsidRPr="000745A6">
        <w:rPr>
          <w:kern w:val="3"/>
          <w:sz w:val="28"/>
          <w:szCs w:val="28"/>
          <w:lang w:eastAsia="ja-JP"/>
        </w:rPr>
        <w:t>«Присвоение адреса объекту регистрации, изменение и аннулирование такого адреса</w:t>
      </w:r>
      <w:r w:rsidR="00FB5BDF" w:rsidRPr="00FB5BDF">
        <w:rPr>
          <w:kern w:val="3"/>
          <w:sz w:val="28"/>
          <w:szCs w:val="28"/>
          <w:lang w:eastAsia="ja-JP"/>
        </w:rPr>
        <w:t>»</w:t>
      </w:r>
      <w:r>
        <w:rPr>
          <w:sz w:val="28"/>
          <w:szCs w:val="28"/>
        </w:rPr>
        <w:t xml:space="preserve"> следующие изменения:</w:t>
      </w:r>
    </w:p>
    <w:p w:rsidR="00A069BB" w:rsidRDefault="00E50CE2" w:rsidP="00A069BB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 w:rsidRPr="00A0243D">
        <w:rPr>
          <w:kern w:val="3"/>
          <w:sz w:val="28"/>
          <w:szCs w:val="28"/>
          <w:lang w:eastAsia="ja-JP"/>
        </w:rPr>
        <w:t xml:space="preserve">1.1. </w:t>
      </w:r>
      <w:r w:rsidR="009907CA">
        <w:rPr>
          <w:kern w:val="3"/>
          <w:sz w:val="28"/>
          <w:szCs w:val="28"/>
          <w:lang w:eastAsia="ja-JP"/>
        </w:rPr>
        <w:t xml:space="preserve">Дополнить Раздел 2  </w:t>
      </w:r>
      <w:r w:rsidRPr="00A0243D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П</w:t>
      </w:r>
      <w:r>
        <w:rPr>
          <w:kern w:val="3"/>
          <w:sz w:val="28"/>
          <w:szCs w:val="28"/>
          <w:lang w:eastAsia="ja-JP"/>
        </w:rPr>
        <w:t>остановлени</w:t>
      </w:r>
      <w:r w:rsidR="009907CA">
        <w:rPr>
          <w:kern w:val="3"/>
          <w:sz w:val="28"/>
          <w:szCs w:val="28"/>
          <w:lang w:eastAsia="ja-JP"/>
        </w:rPr>
        <w:t>я пунктом 2.</w:t>
      </w:r>
      <w:r w:rsidR="00493297">
        <w:rPr>
          <w:kern w:val="3"/>
          <w:sz w:val="28"/>
          <w:szCs w:val="28"/>
          <w:lang w:eastAsia="ja-JP"/>
        </w:rPr>
        <w:t>2</w:t>
      </w:r>
      <w:r w:rsidR="009907CA">
        <w:rPr>
          <w:kern w:val="3"/>
          <w:sz w:val="28"/>
          <w:szCs w:val="28"/>
          <w:lang w:eastAsia="ja-JP"/>
        </w:rPr>
        <w:t>.</w:t>
      </w:r>
      <w:r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 xml:space="preserve">в </w:t>
      </w:r>
      <w:r w:rsidR="00A069BB">
        <w:rPr>
          <w:kern w:val="3"/>
          <w:sz w:val="28"/>
          <w:szCs w:val="28"/>
          <w:lang w:eastAsia="ja-JP"/>
        </w:rPr>
        <w:t>следующей редакции:</w:t>
      </w:r>
    </w:p>
    <w:p w:rsidR="00E50CE2" w:rsidRPr="00E4775B" w:rsidRDefault="00A069BB" w:rsidP="009907CA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>
        <w:rPr>
          <w:kern w:val="3"/>
          <w:sz w:val="28"/>
          <w:szCs w:val="28"/>
          <w:lang w:eastAsia="ja-JP"/>
        </w:rPr>
        <w:t>«</w:t>
      </w:r>
      <w:r w:rsidR="009907CA">
        <w:rPr>
          <w:kern w:val="3"/>
          <w:sz w:val="28"/>
          <w:szCs w:val="28"/>
          <w:lang w:eastAsia="ja-JP"/>
        </w:rPr>
        <w:t>2.</w:t>
      </w:r>
      <w:r w:rsidR="00493297">
        <w:rPr>
          <w:kern w:val="3"/>
          <w:sz w:val="28"/>
          <w:szCs w:val="28"/>
          <w:lang w:eastAsia="ja-JP"/>
        </w:rPr>
        <w:t>2</w:t>
      </w:r>
      <w:r w:rsidRPr="00A069BB">
        <w:rPr>
          <w:kern w:val="3"/>
          <w:sz w:val="28"/>
          <w:szCs w:val="28"/>
          <w:lang w:eastAsia="ja-JP"/>
        </w:rPr>
        <w:t xml:space="preserve">. </w:t>
      </w:r>
      <w:r w:rsidR="009907CA">
        <w:rPr>
          <w:color w:val="22272F"/>
          <w:sz w:val="30"/>
          <w:szCs w:val="30"/>
          <w:shd w:val="clear" w:color="auto" w:fill="FFFFFF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</w:t>
      </w:r>
      <w:r w:rsidRPr="00A069BB">
        <w:rPr>
          <w:kern w:val="3"/>
          <w:sz w:val="28"/>
          <w:szCs w:val="28"/>
          <w:lang w:eastAsia="ja-JP"/>
        </w:rPr>
        <w:t>.</w:t>
      </w:r>
      <w:r w:rsidR="00E4775B">
        <w:rPr>
          <w:kern w:val="3"/>
          <w:sz w:val="28"/>
          <w:szCs w:val="28"/>
          <w:lang w:eastAsia="ja-JP"/>
        </w:rPr>
        <w:t>»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D2604">
        <w:rPr>
          <w:sz w:val="28"/>
          <w:szCs w:val="28"/>
        </w:rPr>
        <w:t>2.Настоящее постановление подлежит официальному опубликованию.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D2604">
        <w:rPr>
          <w:sz w:val="28"/>
          <w:szCs w:val="28"/>
        </w:rPr>
        <w:lastRenderedPageBreak/>
        <w:tab/>
        <w:t>3.Контроль за исполнением настоящего постановления оставляю за собой.</w:t>
      </w:r>
    </w:p>
    <w:p w:rsidR="00E50CE2" w:rsidRPr="00AD2604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  <w:sz w:val="28"/>
          <w:szCs w:val="28"/>
        </w:rPr>
      </w:pPr>
      <w:r w:rsidRPr="00AD2604">
        <w:rPr>
          <w:rFonts w:ascii="Calibri" w:eastAsia="Calibri" w:hAnsi="Calibri"/>
          <w:color w:val="000000"/>
          <w:sz w:val="28"/>
          <w:szCs w:val="28"/>
        </w:rPr>
        <w:t xml:space="preserve">  </w:t>
      </w:r>
    </w:p>
    <w:p w:rsidR="00E50CE2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Глава Администрации Недвиговского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 </w:t>
      </w:r>
      <w:r w:rsidRPr="00AD2604">
        <w:rPr>
          <w:color w:val="000000"/>
          <w:sz w:val="28"/>
          <w:szCs w:val="28"/>
        </w:rPr>
        <w:t xml:space="preserve">                                                                       Е.Е. Харахашян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 </w:t>
      </w:r>
    </w:p>
    <w:sectPr w:rsidR="00E50CE2" w:rsidRPr="00AD2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E2"/>
    <w:rsid w:val="000745A6"/>
    <w:rsid w:val="002C2B5C"/>
    <w:rsid w:val="0034576A"/>
    <w:rsid w:val="00493297"/>
    <w:rsid w:val="004D79EA"/>
    <w:rsid w:val="008062F6"/>
    <w:rsid w:val="009907CA"/>
    <w:rsid w:val="009A401F"/>
    <w:rsid w:val="00A069BB"/>
    <w:rsid w:val="00A80F6E"/>
    <w:rsid w:val="00E4775B"/>
    <w:rsid w:val="00E50CE2"/>
    <w:rsid w:val="00FB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DBAB8"/>
  <w15:chartTrackingRefBased/>
  <w15:docId w15:val="{2F52689F-2843-475C-973E-0F650BF5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45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E50C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50C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E50CE2"/>
    <w:pPr>
      <w:ind w:firstLine="567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rsid w:val="00E50CE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A069B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A069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775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77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2026-09-15T08:40:00Z</cp:lastPrinted>
  <dcterms:created xsi:type="dcterms:W3CDTF">2026-09-15T06:39:00Z</dcterms:created>
  <dcterms:modified xsi:type="dcterms:W3CDTF">2026-09-15T08:41:00Z</dcterms:modified>
</cp:coreProperties>
</file>